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9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134"/>
        <w:gridCol w:w="1276"/>
        <w:gridCol w:w="6483"/>
      </w:tblGrid>
      <w:tr w:rsidR="00BA64A2" w:rsidRPr="001B7726" w:rsidTr="008902AE">
        <w:trPr>
          <w:cantSplit/>
        </w:trPr>
        <w:tc>
          <w:tcPr>
            <w:tcW w:w="174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A64A2" w:rsidRPr="001B7726" w:rsidRDefault="00BA64A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1B7726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8893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A64A2" w:rsidRPr="001B7726" w:rsidRDefault="00BA64A2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民國    年    月    日（月、日請填2碼）</w:t>
            </w:r>
          </w:p>
        </w:tc>
      </w:tr>
      <w:tr w:rsidR="00BA64A2" w:rsidRPr="001B7726" w:rsidTr="008902AE">
        <w:trPr>
          <w:trHeight w:val="520"/>
        </w:trPr>
        <w:tc>
          <w:tcPr>
            <w:tcW w:w="174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4A2" w:rsidRPr="001B7726" w:rsidRDefault="00BA64A2" w:rsidP="00AC60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B7726">
              <w:rPr>
                <w:rFonts w:ascii="標楷體" w:eastAsia="標楷體" w:hAnsi="標楷體" w:hint="eastAsia"/>
              </w:rPr>
              <w:t>﹡</w:t>
            </w:r>
            <w:proofErr w:type="gramEnd"/>
            <w:r w:rsidR="002204F6" w:rsidRPr="001B7726">
              <w:rPr>
                <w:rFonts w:ascii="標楷體" w:eastAsia="標楷體" w:hAnsi="標楷體" w:hint="eastAsia"/>
              </w:rPr>
              <w:t>項目</w:t>
            </w:r>
            <w:r w:rsidRPr="001B772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64A2" w:rsidRPr="001B7726" w:rsidRDefault="00BA64A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55771" w:rsidRPr="001B7726" w:rsidTr="00755771">
        <w:trPr>
          <w:trHeight w:val="1120"/>
        </w:trPr>
        <w:tc>
          <w:tcPr>
            <w:tcW w:w="174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755771" w:rsidRPr="001B7726" w:rsidRDefault="0075577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B7726">
              <w:rPr>
                <w:rFonts w:ascii="標楷體" w:eastAsia="標楷體" w:hAnsi="標楷體" w:hint="eastAsia"/>
              </w:rPr>
              <w:t>﹡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8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55771" w:rsidRPr="00C43881" w:rsidRDefault="00755771" w:rsidP="007E50A0">
            <w:pPr>
              <w:spacing w:line="0" w:lineRule="atLeast"/>
              <w:rPr>
                <w:rFonts w:ascii="標楷體" w:eastAsia="標楷體" w:hAnsi="標楷體"/>
                <w:color w:val="FF00FF"/>
              </w:rPr>
            </w:pPr>
            <w:r w:rsidRPr="00C43881">
              <w:rPr>
                <w:rFonts w:ascii="標楷體" w:eastAsia="標楷體" w:hAnsi="標楷體" w:hint="eastAsia"/>
                <w:color w:val="FF00FF"/>
              </w:rPr>
              <w:t>□漢民族</w:t>
            </w:r>
            <w:r w:rsidRPr="00C43881">
              <w:rPr>
                <w:rFonts w:ascii="標楷體" w:eastAsia="標楷體" w:hAnsi="標楷體" w:hint="eastAsia"/>
                <w:color w:val="FF00FF"/>
                <w:u w:val="single"/>
              </w:rPr>
              <w:t xml:space="preserve">         </w:t>
            </w:r>
          </w:p>
          <w:p w:rsidR="00755771" w:rsidRPr="00C43881" w:rsidRDefault="00755771" w:rsidP="007E50A0">
            <w:pPr>
              <w:spacing w:line="0" w:lineRule="atLeast"/>
              <w:rPr>
                <w:rFonts w:ascii="標楷體" w:eastAsia="標楷體" w:hAnsi="標楷體"/>
                <w:color w:val="FF00FF"/>
              </w:rPr>
            </w:pPr>
          </w:p>
          <w:p w:rsidR="00755771" w:rsidRPr="00C43881" w:rsidRDefault="00755771" w:rsidP="007E50A0">
            <w:pPr>
              <w:spacing w:line="0" w:lineRule="atLeast"/>
              <w:rPr>
                <w:color w:val="FF00FF"/>
              </w:rPr>
            </w:pPr>
            <w:r w:rsidRPr="00C43881">
              <w:rPr>
                <w:rFonts w:ascii="標楷體" w:eastAsia="標楷體" w:hAnsi="標楷體" w:hint="eastAsia"/>
                <w:color w:val="FF00FF"/>
              </w:rPr>
              <w:t>□其他</w:t>
            </w:r>
            <w:r w:rsidRPr="00C43881">
              <w:rPr>
                <w:rFonts w:ascii="標楷體" w:eastAsia="標楷體" w:hAnsi="標楷體" w:hint="eastAsia"/>
                <w:color w:val="FF00FF"/>
                <w:u w:val="single"/>
              </w:rPr>
              <w:t xml:space="preserve">                  </w:t>
            </w:r>
          </w:p>
        </w:tc>
      </w:tr>
      <w:tr w:rsidR="00357E33" w:rsidRPr="001B7726" w:rsidTr="008902AE">
        <w:tc>
          <w:tcPr>
            <w:tcW w:w="174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E33" w:rsidRPr="00122CDE" w:rsidRDefault="006A52D9" w:rsidP="005362BF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122CDE">
              <w:rPr>
                <w:rFonts w:ascii="標楷體" w:eastAsia="標楷體" w:hAnsi="標楷體" w:hint="eastAsia"/>
                <w:color w:val="FF0000"/>
              </w:rPr>
              <w:t>﹡</w:t>
            </w:r>
            <w:proofErr w:type="gramEnd"/>
            <w:r w:rsidR="00122CDE" w:rsidRPr="00122CDE">
              <w:rPr>
                <w:rFonts w:ascii="標楷體" w:eastAsia="標楷體" w:hAnsi="標楷體" w:hint="eastAsia"/>
                <w:color w:val="FF0000"/>
              </w:rPr>
              <w:t>分類</w:t>
            </w:r>
          </w:p>
          <w:p w:rsidR="00357E33" w:rsidRPr="001B7726" w:rsidRDefault="00357E33" w:rsidP="005362BF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57E33" w:rsidRPr="001B7726" w:rsidRDefault="00357E33" w:rsidP="005362BF">
            <w:pPr>
              <w:spacing w:line="0" w:lineRule="atLeast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□編織　□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染作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 xml:space="preserve">　□刺繡　□製陶　□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窯藝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 xml:space="preserve">　□琢玉　□木作　□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髹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>漆　□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剪粘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 xml:space="preserve">　□雕塑　□彩繪　□裱褙　□造紙、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摹搨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 xml:space="preserve">　　□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作筆製墨</w:t>
            </w:r>
            <w:proofErr w:type="gramEnd"/>
            <w:r w:rsidRPr="001B7726">
              <w:rPr>
                <w:rFonts w:ascii="標楷體" w:eastAsia="標楷體" w:hAnsi="標楷體" w:hint="eastAsia"/>
              </w:rPr>
              <w:t xml:space="preserve">　□金工　</w:t>
            </w:r>
          </w:p>
          <w:p w:rsidR="00357E33" w:rsidRPr="001B7726" w:rsidRDefault="00357E33" w:rsidP="005362BF">
            <w:pPr>
              <w:spacing w:line="0" w:lineRule="atLeast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＿＿＿＿＿＿＿＿＿＿＿＿</w:t>
            </w:r>
            <w:proofErr w:type="gramEnd"/>
          </w:p>
        </w:tc>
      </w:tr>
      <w:tr w:rsidR="00BA64A2" w:rsidRPr="001B7726" w:rsidTr="008902AE">
        <w:trPr>
          <w:cantSplit/>
          <w:trHeight w:val="629"/>
        </w:trPr>
        <w:tc>
          <w:tcPr>
            <w:tcW w:w="174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A64A2" w:rsidRPr="001B7726" w:rsidRDefault="001317A1" w:rsidP="001317A1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受提報之相關實踐者</w:t>
            </w:r>
          </w:p>
        </w:tc>
        <w:tc>
          <w:tcPr>
            <w:tcW w:w="8893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64A2" w:rsidRPr="001B7726" w:rsidRDefault="00BA64A2" w:rsidP="005731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3945" w:rsidRPr="001B7726" w:rsidTr="00343D24">
        <w:trPr>
          <w:trHeight w:val="85"/>
        </w:trPr>
        <w:tc>
          <w:tcPr>
            <w:tcW w:w="10639" w:type="dxa"/>
            <w:gridSpan w:val="4"/>
            <w:shd w:val="clear" w:color="auto" w:fill="DDD9C3" w:themeFill="background2" w:themeFillShade="E6"/>
          </w:tcPr>
          <w:p w:rsidR="00CC3945" w:rsidRPr="001B7726" w:rsidRDefault="00F27AA9" w:rsidP="00AD79FF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傳統工藝</w:t>
            </w:r>
            <w:r w:rsidR="00CC3945" w:rsidRPr="001B7726">
              <w:rPr>
                <w:rFonts w:ascii="標楷體" w:eastAsia="標楷體" w:hAnsi="標楷體" w:hint="eastAsia"/>
              </w:rPr>
              <w:t>登錄基準</w:t>
            </w:r>
          </w:p>
        </w:tc>
      </w:tr>
      <w:tr w:rsidR="00CC3945" w:rsidRPr="001B7726" w:rsidTr="005A2ECE">
        <w:trPr>
          <w:trHeight w:val="85"/>
        </w:trPr>
        <w:tc>
          <w:tcPr>
            <w:tcW w:w="4156" w:type="dxa"/>
            <w:gridSpan w:val="3"/>
            <w:shd w:val="clear" w:color="auto" w:fill="auto"/>
          </w:tcPr>
          <w:p w:rsidR="00CC3945" w:rsidRPr="003E60E8" w:rsidRDefault="003E60E8" w:rsidP="00A250FC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22CDE">
              <w:rPr>
                <w:rFonts w:ascii="標楷體" w:eastAsia="標楷體" w:hAnsi="標楷體" w:hint="eastAsia"/>
                <w:shd w:val="clear" w:color="auto" w:fill="FFFFFF"/>
              </w:rPr>
              <w:t>「傳統工藝登錄認定及廢止審查辦法」第2條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CC3945" w:rsidRPr="001B7726" w:rsidRDefault="00CC3945" w:rsidP="004C3B13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具體文字敘述</w:t>
            </w:r>
          </w:p>
        </w:tc>
      </w:tr>
      <w:tr w:rsidR="003E60E8" w:rsidRPr="001B7726" w:rsidTr="003E60E8">
        <w:trPr>
          <w:trHeight w:val="85"/>
        </w:trPr>
        <w:tc>
          <w:tcPr>
            <w:tcW w:w="2880" w:type="dxa"/>
            <w:gridSpan w:val="2"/>
            <w:shd w:val="clear" w:color="auto" w:fill="auto"/>
          </w:tcPr>
          <w:p w:rsidR="003E60E8" w:rsidRPr="001B7726" w:rsidRDefault="003E60E8" w:rsidP="00A250FC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B7726">
              <w:rPr>
                <w:rFonts w:ascii="標楷體" w:eastAsia="標楷體" w:hAnsi="標楷體" w:cs="新細明體" w:hint="eastAsia"/>
                <w:kern w:val="0"/>
              </w:rPr>
              <w:t>傳統工藝應具可追溯歷史脈絡、顯現持續累積與發展之軌跡，其登錄並符合下列基準之</w:t>
            </w:r>
            <w:proofErr w:type="gramStart"/>
            <w:r w:rsidRPr="001B7726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1B7726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1276" w:type="dxa"/>
            <w:shd w:val="clear" w:color="auto" w:fill="auto"/>
          </w:tcPr>
          <w:p w:rsidR="003E60E8" w:rsidRPr="001B7726" w:rsidRDefault="003E60E8" w:rsidP="003E60E8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3E60E8" w:rsidRPr="001B7726" w:rsidRDefault="003E60E8" w:rsidP="003E60E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3E60E8" w:rsidRPr="001B7726" w:rsidRDefault="003E60E8" w:rsidP="004C3B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3D76" w:rsidRPr="001B7726" w:rsidTr="005700C4">
        <w:trPr>
          <w:trHeight w:val="753"/>
        </w:trPr>
        <w:tc>
          <w:tcPr>
            <w:tcW w:w="2880" w:type="dxa"/>
            <w:gridSpan w:val="2"/>
            <w:vAlign w:val="center"/>
          </w:tcPr>
          <w:p w:rsidR="00973D76" w:rsidRPr="001B7726" w:rsidRDefault="00973D76" w:rsidP="00C30712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eastAsia="標楷體"/>
              </w:rPr>
              <w:t>具有藝術價值。</w:t>
            </w:r>
          </w:p>
        </w:tc>
        <w:tc>
          <w:tcPr>
            <w:tcW w:w="1276" w:type="dxa"/>
            <w:vAlign w:val="center"/>
          </w:tcPr>
          <w:p w:rsidR="00973D76" w:rsidRPr="001B7726" w:rsidRDefault="00973D76" w:rsidP="004A16D1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973D76" w:rsidRPr="001B7726" w:rsidRDefault="00973D76" w:rsidP="004A16D1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</w:tcPr>
          <w:p w:rsidR="00973D76" w:rsidRPr="001B7726" w:rsidRDefault="00973D76" w:rsidP="00885CA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3D76" w:rsidRPr="001B7726" w:rsidTr="005700C4">
        <w:trPr>
          <w:trHeight w:val="753"/>
        </w:trPr>
        <w:tc>
          <w:tcPr>
            <w:tcW w:w="2880" w:type="dxa"/>
            <w:gridSpan w:val="2"/>
            <w:vAlign w:val="center"/>
          </w:tcPr>
          <w:p w:rsidR="00973D76" w:rsidRPr="001B7726" w:rsidRDefault="00973D76" w:rsidP="00C30712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eastAsia="標楷體"/>
              </w:rPr>
              <w:t>具時代或</w:t>
            </w:r>
            <w:r w:rsidRPr="001B7726">
              <w:rPr>
                <w:rFonts w:eastAsia="標楷體"/>
                <w:lang w:val="ja-JP"/>
              </w:rPr>
              <w:t>流派特色。</w:t>
            </w:r>
          </w:p>
        </w:tc>
        <w:tc>
          <w:tcPr>
            <w:tcW w:w="1276" w:type="dxa"/>
            <w:vAlign w:val="center"/>
          </w:tcPr>
          <w:p w:rsidR="00973D76" w:rsidRPr="001B7726" w:rsidRDefault="00973D76" w:rsidP="004A16D1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973D76" w:rsidRPr="001B7726" w:rsidRDefault="00973D76" w:rsidP="004A16D1">
            <w:pPr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</w:tcPr>
          <w:p w:rsidR="00973D76" w:rsidRPr="001B7726" w:rsidRDefault="00973D76" w:rsidP="005700C4">
            <w:pPr>
              <w:rPr>
                <w:rFonts w:ascii="標楷體" w:eastAsia="標楷體" w:hAnsi="標楷體"/>
              </w:rPr>
            </w:pPr>
          </w:p>
        </w:tc>
      </w:tr>
      <w:tr w:rsidR="00973D76" w:rsidRPr="001B7726" w:rsidTr="005700C4">
        <w:trPr>
          <w:trHeight w:val="753"/>
        </w:trPr>
        <w:tc>
          <w:tcPr>
            <w:tcW w:w="2880" w:type="dxa"/>
            <w:gridSpan w:val="2"/>
            <w:vAlign w:val="center"/>
          </w:tcPr>
          <w:p w:rsidR="00973D76" w:rsidRPr="001B7726" w:rsidRDefault="00973D76" w:rsidP="00C30712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eastAsia="標楷體"/>
              </w:rPr>
              <w:t>顯著反映族群或地方之審美觀。</w:t>
            </w:r>
          </w:p>
        </w:tc>
        <w:tc>
          <w:tcPr>
            <w:tcW w:w="1276" w:type="dxa"/>
            <w:vAlign w:val="center"/>
          </w:tcPr>
          <w:p w:rsidR="00973D76" w:rsidRPr="001B7726" w:rsidRDefault="00973D76" w:rsidP="004A16D1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973D76" w:rsidRPr="001B7726" w:rsidRDefault="00973D76" w:rsidP="004A16D1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</w:tcPr>
          <w:p w:rsidR="00973D76" w:rsidRPr="001B7726" w:rsidRDefault="00973D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AA9" w:rsidRPr="001B7726" w:rsidTr="005700C4">
        <w:trPr>
          <w:trHeight w:val="753"/>
        </w:trPr>
        <w:tc>
          <w:tcPr>
            <w:tcW w:w="2880" w:type="dxa"/>
            <w:gridSpan w:val="2"/>
            <w:vAlign w:val="center"/>
          </w:tcPr>
          <w:p w:rsidR="00F27AA9" w:rsidRPr="001B7726" w:rsidRDefault="00F27AA9" w:rsidP="00C30712">
            <w:pPr>
              <w:jc w:val="both"/>
              <w:rPr>
                <w:rFonts w:eastAsia="標楷體"/>
              </w:rPr>
            </w:pPr>
            <w:r w:rsidRPr="001B7726">
              <w:rPr>
                <w:rFonts w:eastAsia="標楷體"/>
              </w:rPr>
              <w:t>顯著反映族群或地方之生活特色並具代表性。</w:t>
            </w:r>
          </w:p>
        </w:tc>
        <w:tc>
          <w:tcPr>
            <w:tcW w:w="1276" w:type="dxa"/>
            <w:vAlign w:val="center"/>
          </w:tcPr>
          <w:p w:rsidR="00F27AA9" w:rsidRPr="001B7726" w:rsidRDefault="00F27AA9" w:rsidP="007A5BA0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F27AA9" w:rsidRPr="001B7726" w:rsidRDefault="00F27AA9" w:rsidP="007A5BA0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</w:tcPr>
          <w:p w:rsidR="00F27AA9" w:rsidRPr="001B7726" w:rsidRDefault="00F27A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AA9" w:rsidRPr="001B7726" w:rsidTr="00F428A1">
        <w:tc>
          <w:tcPr>
            <w:tcW w:w="10639" w:type="dxa"/>
            <w:gridSpan w:val="4"/>
            <w:shd w:val="clear" w:color="auto" w:fill="DDD9C3" w:themeFill="background2" w:themeFillShade="E6"/>
          </w:tcPr>
          <w:p w:rsidR="00F27AA9" w:rsidRPr="001B7726" w:rsidRDefault="00F27AA9" w:rsidP="00AD79FF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保存者認定基準</w:t>
            </w:r>
          </w:p>
        </w:tc>
      </w:tr>
      <w:tr w:rsidR="00F27AA9" w:rsidRPr="001B7726" w:rsidTr="005A2ECE">
        <w:tc>
          <w:tcPr>
            <w:tcW w:w="4156" w:type="dxa"/>
            <w:gridSpan w:val="3"/>
          </w:tcPr>
          <w:p w:rsidR="00F27AA9" w:rsidRPr="001B7726" w:rsidRDefault="00F27AA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B7726">
              <w:rPr>
                <w:rFonts w:ascii="標楷體" w:eastAsia="標楷體" w:hAnsi="標楷體" w:cs="新細明體" w:hint="eastAsia"/>
                <w:kern w:val="0"/>
              </w:rPr>
              <w:t>傳統工藝保存者之認定，應符合下列各款條件：</w:t>
            </w:r>
          </w:p>
        </w:tc>
        <w:tc>
          <w:tcPr>
            <w:tcW w:w="6483" w:type="dxa"/>
            <w:vAlign w:val="center"/>
          </w:tcPr>
          <w:p w:rsidR="00F27AA9" w:rsidRPr="001B7726" w:rsidRDefault="00F27AA9" w:rsidP="006E1D88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具體文字敘述</w:t>
            </w:r>
          </w:p>
        </w:tc>
      </w:tr>
      <w:tr w:rsidR="00F27AA9" w:rsidRPr="001B7726" w:rsidTr="005700C4">
        <w:trPr>
          <w:trHeight w:val="1080"/>
        </w:trPr>
        <w:tc>
          <w:tcPr>
            <w:tcW w:w="2880" w:type="dxa"/>
            <w:gridSpan w:val="2"/>
            <w:vAlign w:val="center"/>
          </w:tcPr>
          <w:p w:rsidR="00F27AA9" w:rsidRPr="001B7726" w:rsidRDefault="00F27AA9" w:rsidP="001607A3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cs="新細明體" w:hint="eastAsia"/>
                <w:kern w:val="0"/>
              </w:rPr>
              <w:t>熟知並能正確體現該登錄項目之知識、技藝與文化表現形式。</w:t>
            </w:r>
          </w:p>
        </w:tc>
        <w:tc>
          <w:tcPr>
            <w:tcW w:w="1276" w:type="dxa"/>
            <w:vAlign w:val="center"/>
          </w:tcPr>
          <w:p w:rsidR="00F27AA9" w:rsidRPr="001B7726" w:rsidRDefault="00F27AA9" w:rsidP="00D172D5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F27AA9" w:rsidRPr="001B7726" w:rsidRDefault="00F27AA9" w:rsidP="00D172D5">
            <w:pPr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</w:tcPr>
          <w:p w:rsidR="00F27AA9" w:rsidRPr="001B7726" w:rsidRDefault="00F27A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AA9" w:rsidRPr="001B7726" w:rsidTr="005700C4">
        <w:trPr>
          <w:trHeight w:val="969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F27AA9" w:rsidRPr="001B7726" w:rsidRDefault="00F27AA9" w:rsidP="00D61841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eastAsia="標楷體"/>
              </w:rPr>
              <w:t>具該登錄項目之傳習能力與意願。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7AA9" w:rsidRPr="001B7726" w:rsidRDefault="00F27AA9" w:rsidP="00D172D5">
            <w:pPr>
              <w:jc w:val="both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□符合</w:t>
            </w:r>
          </w:p>
          <w:p w:rsidR="00F27AA9" w:rsidRPr="001B7726" w:rsidRDefault="00F27AA9" w:rsidP="00D172D5">
            <w:pPr>
              <w:widowControl/>
              <w:spacing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B7726">
              <w:rPr>
                <w:rFonts w:ascii="標楷體" w:eastAsia="標楷體" w:hAnsi="標楷體" w:hint="eastAsia"/>
              </w:rPr>
              <w:t>□未符合</w:t>
            </w:r>
          </w:p>
        </w:tc>
        <w:tc>
          <w:tcPr>
            <w:tcW w:w="6483" w:type="dxa"/>
            <w:tcBorders>
              <w:bottom w:val="single" w:sz="4" w:space="0" w:color="auto"/>
            </w:tcBorders>
          </w:tcPr>
          <w:p w:rsidR="00F27AA9" w:rsidRPr="001B7726" w:rsidRDefault="00F27A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AA9" w:rsidRPr="001B7726" w:rsidTr="005700C4">
        <w:trPr>
          <w:trHeight w:val="969"/>
        </w:trPr>
        <w:tc>
          <w:tcPr>
            <w:tcW w:w="2880" w:type="dxa"/>
            <w:gridSpan w:val="2"/>
            <w:tcBorders>
              <w:bottom w:val="double" w:sz="4" w:space="0" w:color="auto"/>
            </w:tcBorders>
            <w:vAlign w:val="center"/>
          </w:tcPr>
          <w:p w:rsidR="00F27AA9" w:rsidRPr="001B7726" w:rsidRDefault="00F27AA9" w:rsidP="00D618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26">
              <w:rPr>
                <w:rFonts w:eastAsia="標楷體"/>
              </w:rPr>
              <w:t>在文化脈絡下</w:t>
            </w:r>
            <w:r w:rsidRPr="001B7726">
              <w:rPr>
                <w:rFonts w:eastAsia="標楷體" w:hint="eastAsia"/>
              </w:rPr>
              <w:t>為</w:t>
            </w:r>
            <w:r w:rsidRPr="001B7726">
              <w:rPr>
                <w:rFonts w:eastAsia="標楷體"/>
              </w:rPr>
              <w:t>適當者。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27AA9" w:rsidRPr="001B7726" w:rsidRDefault="00F27AA9" w:rsidP="00D172D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26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:rsidR="00F27AA9" w:rsidRPr="001B7726" w:rsidRDefault="00F27AA9" w:rsidP="00D172D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26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6483" w:type="dxa"/>
            <w:tcBorders>
              <w:bottom w:val="double" w:sz="4" w:space="0" w:color="auto"/>
            </w:tcBorders>
          </w:tcPr>
          <w:p w:rsidR="00F27AA9" w:rsidRPr="001B7726" w:rsidRDefault="00F27AA9" w:rsidP="005700C4">
            <w:pPr>
              <w:rPr>
                <w:rFonts w:ascii="標楷體" w:eastAsia="標楷體" w:hAnsi="標楷體"/>
              </w:rPr>
            </w:pPr>
          </w:p>
        </w:tc>
      </w:tr>
      <w:tr w:rsidR="00F27AA9" w:rsidRPr="001B7726" w:rsidTr="005A2ECE">
        <w:trPr>
          <w:trHeight w:val="754"/>
        </w:trPr>
        <w:tc>
          <w:tcPr>
            <w:tcW w:w="2880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F27AA9" w:rsidRPr="001B7726" w:rsidRDefault="00F27AA9" w:rsidP="002265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7726">
              <w:rPr>
                <w:rFonts w:ascii="標楷體" w:eastAsia="標楷體" w:hAnsi="標楷體" w:hint="eastAsia"/>
              </w:rPr>
              <w:lastRenderedPageBreak/>
              <w:t>傳承現況</w:t>
            </w:r>
          </w:p>
        </w:tc>
        <w:tc>
          <w:tcPr>
            <w:tcW w:w="7759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F27AA9" w:rsidRPr="001B7726" w:rsidRDefault="00F27AA9" w:rsidP="004C3B13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1B7726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1B7726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27AA9" w:rsidRPr="001B7726" w:rsidTr="003E60E8">
        <w:trPr>
          <w:trHeight w:val="3620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AA9" w:rsidRPr="001B7726" w:rsidRDefault="00F27AA9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綜合</w:t>
            </w:r>
          </w:p>
          <w:p w:rsidR="00F27AA9" w:rsidRPr="001B7726" w:rsidRDefault="00F27AA9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訪查結果</w:t>
            </w:r>
          </w:p>
        </w:tc>
        <w:tc>
          <w:tcPr>
            <w:tcW w:w="7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AA9" w:rsidRPr="001B7726" w:rsidRDefault="00F27AA9" w:rsidP="004E08A0">
            <w:pPr>
              <w:rPr>
                <w:rFonts w:ascii="標楷體" w:eastAsia="標楷體" w:hAnsi="標楷體"/>
              </w:rPr>
            </w:pPr>
          </w:p>
        </w:tc>
      </w:tr>
      <w:tr w:rsidR="00F27AA9" w:rsidRPr="001B7726" w:rsidTr="003E60E8">
        <w:trPr>
          <w:cantSplit/>
          <w:trHeight w:val="2552"/>
        </w:trPr>
        <w:tc>
          <w:tcPr>
            <w:tcW w:w="28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7AA9" w:rsidRDefault="00F27AA9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後續審議作業處理建議</w:t>
            </w:r>
          </w:p>
          <w:p w:rsidR="001B7726" w:rsidRPr="001B7726" w:rsidRDefault="001B7726">
            <w:pPr>
              <w:jc w:val="center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77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39BC" w:rsidRDefault="00F27AA9" w:rsidP="00790BE6">
            <w:pPr>
              <w:numPr>
                <w:ilvl w:val="0"/>
                <w:numId w:val="4"/>
              </w:numPr>
              <w:tabs>
                <w:tab w:val="clear" w:pos="600"/>
              </w:tabs>
              <w:ind w:left="301" w:hanging="297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提送登錄審議</w:t>
            </w:r>
          </w:p>
          <w:p w:rsidR="004F6F71" w:rsidRDefault="00F27AA9" w:rsidP="000011B3">
            <w:pPr>
              <w:ind w:left="301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 xml:space="preserve">建議之登錄名稱：□同提報之項目名稱　</w:t>
            </w:r>
          </w:p>
          <w:p w:rsidR="00F27AA9" w:rsidRPr="001B7726" w:rsidRDefault="004F6F71" w:rsidP="000011B3">
            <w:pPr>
              <w:ind w:left="3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</w:t>
            </w:r>
            <w:r w:rsidR="00F27AA9" w:rsidRPr="001B7726">
              <w:rPr>
                <w:rFonts w:ascii="標楷體" w:eastAsia="標楷體" w:hAnsi="標楷體" w:hint="eastAsia"/>
              </w:rPr>
              <w:t>□建議之其他名稱</w:t>
            </w:r>
            <w:r w:rsidR="004D69CD" w:rsidRPr="001B7726">
              <w:rPr>
                <w:rFonts w:ascii="標楷體" w:eastAsia="標楷體" w:hAnsi="標楷體" w:hint="eastAsia"/>
              </w:rPr>
              <w:t>_______________________</w:t>
            </w:r>
          </w:p>
          <w:p w:rsidR="0063581E" w:rsidRPr="001B7726" w:rsidRDefault="0063581E" w:rsidP="000011B3">
            <w:pPr>
              <w:spacing w:beforeLines="50" w:before="180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□不提送登錄審議</w:t>
            </w:r>
          </w:p>
          <w:p w:rsidR="0063581E" w:rsidRPr="001B7726" w:rsidRDefault="0063581E" w:rsidP="00730384">
            <w:pPr>
              <w:ind w:left="301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>不提送理由：</w:t>
            </w:r>
          </w:p>
        </w:tc>
      </w:tr>
      <w:tr w:rsidR="00D35FD2" w:rsidRPr="001B7726" w:rsidTr="003E60E8">
        <w:trPr>
          <w:cantSplit/>
          <w:trHeight w:val="2647"/>
        </w:trPr>
        <w:tc>
          <w:tcPr>
            <w:tcW w:w="28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D2" w:rsidRPr="001B7726" w:rsidRDefault="00D35F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FD2" w:rsidRDefault="00D35FD2" w:rsidP="00FB2B68">
            <w:pPr>
              <w:numPr>
                <w:ilvl w:val="0"/>
                <w:numId w:val="4"/>
              </w:numPr>
              <w:tabs>
                <w:tab w:val="clear" w:pos="600"/>
              </w:tabs>
              <w:ind w:left="301" w:hanging="2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提送認定審議</w:t>
            </w:r>
          </w:p>
          <w:p w:rsidR="00D35FD2" w:rsidRDefault="00D35FD2" w:rsidP="00FB2B68">
            <w:pPr>
              <w:ind w:left="301"/>
              <w:rPr>
                <w:rFonts w:ascii="標楷體" w:eastAsia="標楷體" w:hAnsi="標楷體"/>
              </w:rPr>
            </w:pPr>
            <w:r w:rsidRPr="00E835E4">
              <w:rPr>
                <w:rFonts w:ascii="標楷體" w:eastAsia="標楷體" w:hAnsi="標楷體" w:hint="eastAsia"/>
              </w:rPr>
              <w:t>建議之</w:t>
            </w:r>
            <w:r>
              <w:rPr>
                <w:rFonts w:ascii="標楷體" w:eastAsia="標楷體" w:hAnsi="標楷體" w:hint="eastAsia"/>
              </w:rPr>
              <w:t>保存者：</w:t>
            </w:r>
            <w:r w:rsidRPr="00E835E4">
              <w:rPr>
                <w:rFonts w:ascii="標楷體" w:eastAsia="標楷體" w:hAnsi="標楷體" w:hint="eastAsia"/>
              </w:rPr>
              <w:t>□同提報之</w:t>
            </w:r>
            <w:r>
              <w:rPr>
                <w:rFonts w:ascii="標楷體" w:eastAsia="標楷體" w:hAnsi="標楷體" w:hint="eastAsia"/>
              </w:rPr>
              <w:t>實踐者</w:t>
            </w:r>
            <w:r w:rsidRPr="00E835E4">
              <w:rPr>
                <w:rFonts w:ascii="標楷體" w:eastAsia="標楷體" w:hAnsi="標楷體" w:hint="eastAsia"/>
              </w:rPr>
              <w:t xml:space="preserve">　　</w:t>
            </w:r>
          </w:p>
          <w:p w:rsidR="00D35FD2" w:rsidRPr="00E835E4" w:rsidRDefault="00D35FD2" w:rsidP="00FB2B68">
            <w:pPr>
              <w:ind w:left="3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</w:t>
            </w:r>
            <w:r w:rsidRPr="00E835E4">
              <w:rPr>
                <w:rFonts w:ascii="標楷體" w:eastAsia="標楷體" w:hAnsi="標楷體" w:hint="eastAsia"/>
              </w:rPr>
              <w:t>□建議之其他</w:t>
            </w:r>
            <w:r>
              <w:rPr>
                <w:rFonts w:ascii="標楷體" w:eastAsia="標楷體" w:hAnsi="標楷體" w:hint="eastAsia"/>
              </w:rPr>
              <w:t>保存者__________________</w:t>
            </w:r>
            <w:r w:rsidRPr="00E835E4">
              <w:rPr>
                <w:rFonts w:ascii="標楷體" w:eastAsia="標楷體" w:hAnsi="標楷體" w:hint="eastAsia"/>
              </w:rPr>
              <w:t>______</w:t>
            </w:r>
          </w:p>
          <w:p w:rsidR="00D35FD2" w:rsidRPr="00E835E4" w:rsidRDefault="00D35FD2" w:rsidP="00D35FD2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□不提送認定</w:t>
            </w:r>
            <w:r w:rsidRPr="00E835E4">
              <w:rPr>
                <w:rFonts w:ascii="標楷體" w:eastAsia="標楷體" w:hAnsi="標楷體" w:hint="eastAsia"/>
              </w:rPr>
              <w:t>審議</w:t>
            </w:r>
          </w:p>
          <w:p w:rsidR="00D35FD2" w:rsidRPr="00E835E4" w:rsidRDefault="00D35FD2" w:rsidP="00FB2B68">
            <w:pPr>
              <w:ind w:left="301"/>
              <w:rPr>
                <w:rFonts w:ascii="標楷體" w:eastAsia="標楷體" w:hAnsi="標楷體"/>
              </w:rPr>
            </w:pPr>
            <w:r w:rsidRPr="00E835E4">
              <w:rPr>
                <w:rFonts w:ascii="標楷體" w:eastAsia="標楷體" w:hAnsi="標楷體" w:hint="eastAsia"/>
              </w:rPr>
              <w:t>不提送理由：</w:t>
            </w:r>
          </w:p>
        </w:tc>
      </w:tr>
      <w:tr w:rsidR="00D35FD2" w:rsidRPr="001B7726" w:rsidTr="00A635B5">
        <w:trPr>
          <w:trHeight w:val="1405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D2" w:rsidRDefault="00D35FD2" w:rsidP="00FB2B68">
            <w:pPr>
              <w:jc w:val="center"/>
              <w:rPr>
                <w:rFonts w:ascii="標楷體" w:eastAsia="標楷體" w:hAnsi="標楷體"/>
              </w:rPr>
            </w:pPr>
            <w:r w:rsidRPr="00E835E4">
              <w:rPr>
                <w:rFonts w:ascii="標楷體" w:eastAsia="標楷體" w:hAnsi="標楷體" w:hint="eastAsia"/>
              </w:rPr>
              <w:t>提送其他類別審議</w:t>
            </w:r>
          </w:p>
          <w:p w:rsidR="00D35FD2" w:rsidRPr="00E835E4" w:rsidRDefault="00D35FD2" w:rsidP="00FB2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主要類別勾選）</w:t>
            </w:r>
          </w:p>
        </w:tc>
        <w:tc>
          <w:tcPr>
            <w:tcW w:w="7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D2" w:rsidRDefault="00D35FD2" w:rsidP="00E03CFF">
            <w:pPr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 xml:space="preserve">□傳統表演藝術　</w:t>
            </w:r>
            <w:r w:rsidR="00755771">
              <w:rPr>
                <w:rFonts w:ascii="標楷體" w:eastAsia="標楷體" w:hAnsi="標楷體" w:hint="eastAsia"/>
              </w:rPr>
              <w:t xml:space="preserve"> </w:t>
            </w:r>
            <w:r w:rsidRPr="001B7726">
              <w:rPr>
                <w:rFonts w:ascii="標楷體" w:eastAsia="標楷體" w:hAnsi="標楷體" w:hint="eastAsia"/>
              </w:rPr>
              <w:t>□口述傳統</w:t>
            </w:r>
            <w:r w:rsidR="0075577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B7726">
              <w:rPr>
                <w:rFonts w:ascii="標楷體" w:eastAsia="標楷體" w:hAnsi="標楷體" w:hint="eastAsia"/>
              </w:rPr>
              <w:t>□民俗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1B7726">
              <w:rPr>
                <w:rFonts w:ascii="標楷體" w:eastAsia="標楷體" w:hAnsi="標楷體" w:hint="eastAsia"/>
              </w:rPr>
              <w:t>□傳統知識與實踐</w:t>
            </w:r>
          </w:p>
          <w:p w:rsidR="00D35FD2" w:rsidRPr="0021199B" w:rsidRDefault="00D35FD2" w:rsidP="00E03CFF">
            <w:pPr>
              <w:rPr>
                <w:rFonts w:ascii="標楷體" w:eastAsia="標楷體" w:hAnsi="標楷體"/>
              </w:rPr>
            </w:pPr>
            <w:r w:rsidRPr="00E835E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不提送其他類別</w:t>
            </w:r>
          </w:p>
        </w:tc>
      </w:tr>
      <w:tr w:rsidR="00D35FD2" w:rsidRPr="001B7726" w:rsidTr="005A2ECE">
        <w:trPr>
          <w:trHeight w:val="826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FD2" w:rsidRPr="001B7726" w:rsidRDefault="00D35FD2" w:rsidP="00692054">
            <w:pPr>
              <w:rPr>
                <w:rFonts w:ascii="標楷體" w:eastAsia="標楷體" w:hAnsi="標楷體"/>
                <w:spacing w:val="-4"/>
              </w:rPr>
            </w:pPr>
            <w:r w:rsidRPr="001B7726">
              <w:rPr>
                <w:rFonts w:ascii="標楷體" w:eastAsia="標楷體" w:hAnsi="標楷體" w:hint="eastAsia"/>
                <w:spacing w:val="-4"/>
              </w:rPr>
              <w:t>審查委員簽名/</w:t>
            </w:r>
          </w:p>
          <w:p w:rsidR="00D35FD2" w:rsidRPr="001B7726" w:rsidRDefault="00D35FD2" w:rsidP="00692054">
            <w:pPr>
              <w:rPr>
                <w:rFonts w:ascii="標楷體" w:eastAsia="標楷體" w:hAnsi="標楷體"/>
                <w:spacing w:val="-4"/>
              </w:rPr>
            </w:pPr>
            <w:r w:rsidRPr="001B7726">
              <w:rPr>
                <w:rFonts w:ascii="標楷體" w:eastAsia="標楷體" w:hAnsi="標楷體" w:hint="eastAsia"/>
                <w:spacing w:val="-4"/>
              </w:rPr>
              <w:t>訪查日期</w:t>
            </w:r>
          </w:p>
        </w:tc>
        <w:tc>
          <w:tcPr>
            <w:tcW w:w="7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5FD2" w:rsidRPr="001B7726" w:rsidRDefault="00D35FD2" w:rsidP="002D5294">
            <w:pPr>
              <w:jc w:val="right"/>
              <w:rPr>
                <w:rFonts w:ascii="標楷體" w:eastAsia="標楷體" w:hAnsi="標楷體"/>
              </w:rPr>
            </w:pPr>
          </w:p>
          <w:p w:rsidR="00D35FD2" w:rsidRPr="001B7726" w:rsidRDefault="00D35FD2" w:rsidP="002D5294">
            <w:pPr>
              <w:jc w:val="right"/>
              <w:rPr>
                <w:rFonts w:ascii="標楷體" w:eastAsia="標楷體" w:hAnsi="標楷體"/>
              </w:rPr>
            </w:pPr>
            <w:r w:rsidRPr="001B7726">
              <w:rPr>
                <w:rFonts w:ascii="標楷體" w:eastAsia="標楷體" w:hAnsi="標楷體" w:hint="eastAsia"/>
              </w:rPr>
              <w:t xml:space="preserve">   訪查日期：民國    年    月    日</w:t>
            </w:r>
          </w:p>
        </w:tc>
      </w:tr>
    </w:tbl>
    <w:p w:rsidR="00BA64A2" w:rsidRPr="001B7726" w:rsidRDefault="00BA64A2" w:rsidP="004A3AFE">
      <w:pPr>
        <w:spacing w:line="0" w:lineRule="atLeast"/>
        <w:rPr>
          <w:rFonts w:eastAsia="標楷體"/>
          <w:sz w:val="20"/>
        </w:rPr>
      </w:pPr>
      <w:r w:rsidRPr="001B7726">
        <w:rPr>
          <w:rFonts w:eastAsia="標楷體"/>
          <w:sz w:val="20"/>
        </w:rPr>
        <w:t>說明：</w:t>
      </w:r>
    </w:p>
    <w:p w:rsidR="00BA64A2" w:rsidRPr="001B7726" w:rsidRDefault="00BA64A2" w:rsidP="004A3AFE">
      <w:pPr>
        <w:numPr>
          <w:ilvl w:val="0"/>
          <w:numId w:val="3"/>
        </w:numPr>
        <w:spacing w:line="0" w:lineRule="atLeast"/>
        <w:rPr>
          <w:rFonts w:eastAsia="標楷體"/>
          <w:sz w:val="20"/>
        </w:rPr>
      </w:pPr>
      <w:r w:rsidRPr="001B7726">
        <w:rPr>
          <w:rFonts w:eastAsia="標楷體"/>
          <w:sz w:val="20"/>
        </w:rPr>
        <w:t>本</w:t>
      </w:r>
      <w:proofErr w:type="gramStart"/>
      <w:r w:rsidRPr="001B7726">
        <w:rPr>
          <w:rFonts w:eastAsia="標楷體"/>
          <w:sz w:val="20"/>
        </w:rPr>
        <w:t>表粗框</w:t>
      </w:r>
      <w:proofErr w:type="gramEnd"/>
      <w:r w:rsidRPr="001B7726">
        <w:rPr>
          <w:rFonts w:eastAsia="標楷體"/>
          <w:sz w:val="20"/>
        </w:rPr>
        <w:t>內欄位由縣市文化資產主管機關填寫。</w:t>
      </w:r>
    </w:p>
    <w:p w:rsidR="00BA64A2" w:rsidRPr="001B7726" w:rsidRDefault="00BA64A2" w:rsidP="004A3AFE">
      <w:pPr>
        <w:numPr>
          <w:ilvl w:val="0"/>
          <w:numId w:val="3"/>
        </w:numPr>
        <w:spacing w:line="0" w:lineRule="atLeast"/>
        <w:rPr>
          <w:rFonts w:eastAsia="標楷體"/>
          <w:sz w:val="20"/>
        </w:rPr>
      </w:pPr>
      <w:r w:rsidRPr="001B7726">
        <w:rPr>
          <w:rFonts w:eastAsia="標楷體"/>
          <w:sz w:val="20"/>
        </w:rPr>
        <w:t>依據文資法第</w:t>
      </w:r>
      <w:r w:rsidR="0065378D" w:rsidRPr="001B7726">
        <w:rPr>
          <w:rFonts w:eastAsia="標楷體"/>
          <w:sz w:val="20"/>
        </w:rPr>
        <w:t>91</w:t>
      </w:r>
      <w:r w:rsidRPr="001B7726">
        <w:rPr>
          <w:rFonts w:eastAsia="標楷體"/>
          <w:sz w:val="20"/>
        </w:rPr>
        <w:t>條、</w:t>
      </w:r>
      <w:r w:rsidR="00F27AA9" w:rsidRPr="001B7726">
        <w:rPr>
          <w:rFonts w:eastAsia="標楷體"/>
          <w:sz w:val="20"/>
          <w:szCs w:val="20"/>
        </w:rPr>
        <w:t>傳統工藝</w:t>
      </w:r>
      <w:r w:rsidRPr="001B7726">
        <w:rPr>
          <w:rFonts w:eastAsia="標楷體"/>
          <w:sz w:val="20"/>
          <w:szCs w:val="20"/>
        </w:rPr>
        <w:t>登錄</w:t>
      </w:r>
      <w:r w:rsidR="00EE5FA2" w:rsidRPr="001B7726">
        <w:rPr>
          <w:rFonts w:eastAsia="標楷體"/>
          <w:sz w:val="20"/>
          <w:szCs w:val="20"/>
        </w:rPr>
        <w:t>認</w:t>
      </w:r>
      <w:r w:rsidRPr="001B7726">
        <w:rPr>
          <w:rFonts w:eastAsia="標楷體"/>
          <w:sz w:val="20"/>
          <w:szCs w:val="20"/>
        </w:rPr>
        <w:t>定</w:t>
      </w:r>
      <w:r w:rsidR="00EE5FA2" w:rsidRPr="001B7726">
        <w:rPr>
          <w:rFonts w:eastAsia="標楷體"/>
          <w:sz w:val="20"/>
          <w:szCs w:val="20"/>
        </w:rPr>
        <w:t>及</w:t>
      </w:r>
      <w:r w:rsidRPr="001B7726">
        <w:rPr>
          <w:rFonts w:eastAsia="標楷體"/>
          <w:sz w:val="20"/>
          <w:szCs w:val="20"/>
        </w:rPr>
        <w:t>廢止審查辦法第</w:t>
      </w:r>
      <w:r w:rsidRPr="001B7726">
        <w:rPr>
          <w:rFonts w:eastAsia="標楷體"/>
          <w:sz w:val="20"/>
          <w:szCs w:val="20"/>
        </w:rPr>
        <w:t>2</w:t>
      </w:r>
      <w:r w:rsidRPr="001B7726">
        <w:rPr>
          <w:rFonts w:eastAsia="標楷體"/>
          <w:sz w:val="20"/>
          <w:szCs w:val="20"/>
        </w:rPr>
        <w:t>條、第</w:t>
      </w:r>
      <w:r w:rsidR="00B379E6" w:rsidRPr="001B7726">
        <w:rPr>
          <w:rFonts w:eastAsia="標楷體"/>
          <w:sz w:val="20"/>
          <w:szCs w:val="20"/>
        </w:rPr>
        <w:t>4</w:t>
      </w:r>
      <w:r w:rsidRPr="001B7726">
        <w:rPr>
          <w:rFonts w:eastAsia="標楷體"/>
          <w:sz w:val="20"/>
          <w:szCs w:val="20"/>
        </w:rPr>
        <w:t>條</w:t>
      </w:r>
      <w:r w:rsidR="00B379E6" w:rsidRPr="001B7726">
        <w:rPr>
          <w:rFonts w:eastAsia="標楷體"/>
          <w:sz w:val="20"/>
          <w:szCs w:val="20"/>
        </w:rPr>
        <w:t>、第</w:t>
      </w:r>
      <w:r w:rsidR="00B379E6" w:rsidRPr="001B7726">
        <w:rPr>
          <w:rFonts w:eastAsia="標楷體"/>
          <w:sz w:val="20"/>
          <w:szCs w:val="20"/>
        </w:rPr>
        <w:t>6</w:t>
      </w:r>
      <w:r w:rsidR="00B379E6" w:rsidRPr="001B7726">
        <w:rPr>
          <w:rFonts w:eastAsia="標楷體"/>
          <w:sz w:val="20"/>
          <w:szCs w:val="20"/>
        </w:rPr>
        <w:t>條</w:t>
      </w:r>
      <w:r w:rsidRPr="001B7726">
        <w:rPr>
          <w:rFonts w:eastAsia="標楷體"/>
          <w:sz w:val="20"/>
        </w:rPr>
        <w:t>辦理。</w:t>
      </w:r>
    </w:p>
    <w:p w:rsidR="00BA64A2" w:rsidRPr="001B7726" w:rsidRDefault="00BA64A2" w:rsidP="004A3AFE">
      <w:pPr>
        <w:numPr>
          <w:ilvl w:val="0"/>
          <w:numId w:val="3"/>
        </w:numPr>
        <w:spacing w:line="0" w:lineRule="atLeast"/>
        <w:rPr>
          <w:sz w:val="20"/>
        </w:rPr>
      </w:pPr>
      <w:r w:rsidRPr="001B7726">
        <w:rPr>
          <w:rFonts w:eastAsia="標楷體"/>
          <w:sz w:val="20"/>
        </w:rPr>
        <w:t>「</w:t>
      </w:r>
      <w:r w:rsidR="00E33D01" w:rsidRPr="001B7726">
        <w:rPr>
          <w:rFonts w:eastAsia="標楷體"/>
          <w:sz w:val="20"/>
        </w:rPr>
        <w:t>項目</w:t>
      </w:r>
      <w:r w:rsidRPr="001B7726">
        <w:rPr>
          <w:rFonts w:eastAsia="標楷體"/>
          <w:sz w:val="20"/>
        </w:rPr>
        <w:t>名稱」</w:t>
      </w:r>
      <w:proofErr w:type="gramStart"/>
      <w:r w:rsidRPr="001B7726">
        <w:rPr>
          <w:rFonts w:eastAsia="標楷體"/>
          <w:sz w:val="20"/>
        </w:rPr>
        <w:t>欄請依</w:t>
      </w:r>
      <w:proofErr w:type="gramEnd"/>
      <w:r w:rsidR="005078BC" w:rsidRPr="001B7726">
        <w:rPr>
          <w:rFonts w:eastAsia="標楷體"/>
          <w:sz w:val="20"/>
        </w:rPr>
        <w:t>提報</w:t>
      </w:r>
      <w:r w:rsidR="00AA2C08" w:rsidRPr="001B7726">
        <w:rPr>
          <w:rFonts w:eastAsia="標楷體"/>
          <w:sz w:val="20"/>
        </w:rPr>
        <w:t>表上之名稱填寫</w:t>
      </w:r>
      <w:r w:rsidRPr="001B7726">
        <w:rPr>
          <w:rFonts w:eastAsia="標楷體"/>
          <w:sz w:val="20"/>
        </w:rPr>
        <w:t>。</w:t>
      </w:r>
    </w:p>
    <w:sectPr w:rsidR="00BA64A2" w:rsidRPr="001B7726" w:rsidSect="00A57E10">
      <w:headerReference w:type="default" r:id="rId8"/>
      <w:footerReference w:type="default" r:id="rId9"/>
      <w:pgSz w:w="11906" w:h="16838"/>
      <w:pgMar w:top="1440" w:right="1416" w:bottom="1276" w:left="18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15" w:rsidRDefault="006C5A15">
      <w:r>
        <w:separator/>
      </w:r>
    </w:p>
  </w:endnote>
  <w:endnote w:type="continuationSeparator" w:id="0">
    <w:p w:rsidR="006C5A15" w:rsidRDefault="006C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407566"/>
      <w:docPartObj>
        <w:docPartGallery w:val="Page Numbers (Bottom of Page)"/>
        <w:docPartUnique/>
      </w:docPartObj>
    </w:sdtPr>
    <w:sdtEndPr/>
    <w:sdtContent>
      <w:p w:rsidR="00517D3A" w:rsidRDefault="004236DE">
        <w:pPr>
          <w:pStyle w:val="a4"/>
          <w:jc w:val="center"/>
        </w:pPr>
        <w:r w:rsidRPr="004236DE">
          <w:rPr>
            <w:rFonts w:ascii="標楷體" w:eastAsia="標楷體" w:hAnsi="標楷體" w:hint="eastAsia"/>
          </w:rPr>
          <w:t>第</w:t>
        </w:r>
        <w:r w:rsidR="00517D3A" w:rsidRPr="004236DE">
          <w:rPr>
            <w:rFonts w:ascii="標楷體" w:eastAsia="標楷體" w:hAnsi="標楷體"/>
          </w:rPr>
          <w:fldChar w:fldCharType="begin"/>
        </w:r>
        <w:r w:rsidR="00517D3A" w:rsidRPr="004236DE">
          <w:rPr>
            <w:rFonts w:ascii="標楷體" w:eastAsia="標楷體" w:hAnsi="標楷體"/>
          </w:rPr>
          <w:instrText>PAGE   \* MERGEFORMAT</w:instrText>
        </w:r>
        <w:r w:rsidR="00517D3A" w:rsidRPr="004236DE">
          <w:rPr>
            <w:rFonts w:ascii="標楷體" w:eastAsia="標楷體" w:hAnsi="標楷體"/>
          </w:rPr>
          <w:fldChar w:fldCharType="separate"/>
        </w:r>
        <w:r w:rsidR="002B7B42" w:rsidRPr="002B7B42">
          <w:rPr>
            <w:rFonts w:ascii="標楷體" w:eastAsia="標楷體" w:hAnsi="標楷體"/>
            <w:noProof/>
            <w:lang w:val="zh-TW"/>
          </w:rPr>
          <w:t>1</w:t>
        </w:r>
        <w:r w:rsidR="00517D3A" w:rsidRPr="004236DE">
          <w:rPr>
            <w:rFonts w:ascii="標楷體" w:eastAsia="標楷體" w:hAnsi="標楷體"/>
          </w:rPr>
          <w:fldChar w:fldCharType="end"/>
        </w:r>
        <w:r w:rsidRPr="004236DE">
          <w:rPr>
            <w:rFonts w:ascii="標楷體" w:eastAsia="標楷體" w:hAnsi="標楷體" w:hint="eastAsia"/>
          </w:rPr>
          <w:t>頁</w:t>
        </w:r>
      </w:p>
    </w:sdtContent>
  </w:sdt>
  <w:p w:rsidR="00517D3A" w:rsidRDefault="00517D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15" w:rsidRDefault="006C5A15">
      <w:r>
        <w:separator/>
      </w:r>
    </w:p>
  </w:footnote>
  <w:footnote w:type="continuationSeparator" w:id="0">
    <w:p w:rsidR="006C5A15" w:rsidRDefault="006C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A2" w:rsidRDefault="00F27AA9">
    <w:pPr>
      <w:pStyle w:val="a3"/>
      <w:jc w:val="center"/>
      <w:rPr>
        <w:rFonts w:ascii="標楷體" w:eastAsia="標楷體" w:hAnsi="標楷體"/>
        <w:sz w:val="36"/>
      </w:rPr>
    </w:pPr>
    <w:r>
      <w:rPr>
        <w:rFonts w:ascii="標楷體" w:eastAsia="標楷體" w:hAnsi="標楷體" w:hint="eastAsia"/>
        <w:sz w:val="36"/>
      </w:rPr>
      <w:t>傳統工藝</w:t>
    </w:r>
    <w:r w:rsidR="00CD66F3">
      <w:rPr>
        <w:rFonts w:ascii="標楷體" w:eastAsia="標楷體" w:hAnsi="標楷體" w:hint="eastAsia"/>
        <w:sz w:val="36"/>
      </w:rPr>
      <w:t>--</w:t>
    </w:r>
    <w:r w:rsidR="00BA64A2">
      <w:rPr>
        <w:rFonts w:ascii="標楷體" w:eastAsia="標楷體" w:hAnsi="標楷體" w:hint="eastAsia"/>
        <w:sz w:val="36"/>
      </w:rPr>
      <w:t>登錄</w:t>
    </w:r>
    <w:r w:rsidR="002B7B42" w:rsidRPr="002B7B42">
      <w:rPr>
        <w:rFonts w:ascii="標楷體" w:eastAsia="標楷體" w:hAnsi="標楷體" w:hint="eastAsia"/>
        <w:color w:val="FF00FF"/>
        <w:sz w:val="36"/>
      </w:rPr>
      <w:t>認定</w:t>
    </w:r>
    <w:r w:rsidR="00BA64A2">
      <w:rPr>
        <w:rFonts w:ascii="標楷體" w:eastAsia="標楷體" w:hAnsi="標楷體" w:hint="eastAsia"/>
        <w:sz w:val="36"/>
      </w:rPr>
      <w:t>訪查表</w:t>
    </w:r>
  </w:p>
  <w:p w:rsidR="00755771" w:rsidRPr="00755771" w:rsidRDefault="00755771" w:rsidP="00755771">
    <w:pPr>
      <w:pStyle w:val="a3"/>
      <w:jc w:val="right"/>
      <w:rPr>
        <w:rFonts w:ascii="標楷體" w:eastAsia="標楷體" w:hAnsi="標楷體"/>
        <w:color w:val="FF00FF"/>
        <w:sz w:val="24"/>
        <w:szCs w:val="24"/>
      </w:rPr>
    </w:pPr>
    <w:r w:rsidRPr="00755771">
      <w:rPr>
        <w:rFonts w:ascii="標楷體" w:eastAsia="標楷體" w:hAnsi="標楷體" w:hint="eastAsia"/>
        <w:color w:val="FF00FF"/>
        <w:sz w:val="24"/>
        <w:szCs w:val="24"/>
      </w:rPr>
      <w:t>(106年9月版)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4A7"/>
    <w:multiLevelType w:val="hybridMultilevel"/>
    <w:tmpl w:val="F5EC26B0"/>
    <w:lvl w:ilvl="0" w:tplc="357C2F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632611"/>
    <w:multiLevelType w:val="hybridMultilevel"/>
    <w:tmpl w:val="44909504"/>
    <w:lvl w:ilvl="0" w:tplc="2BA827B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65065B36"/>
    <w:multiLevelType w:val="hybridMultilevel"/>
    <w:tmpl w:val="9AB24F7C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6C8E4C03"/>
    <w:multiLevelType w:val="hybridMultilevel"/>
    <w:tmpl w:val="695A3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D432A8"/>
    <w:multiLevelType w:val="hybridMultilevel"/>
    <w:tmpl w:val="AFDAE65E"/>
    <w:lvl w:ilvl="0" w:tplc="02F6EA4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A9"/>
    <w:rsid w:val="000011B3"/>
    <w:rsid w:val="000032CE"/>
    <w:rsid w:val="00005E64"/>
    <w:rsid w:val="00016C65"/>
    <w:rsid w:val="000306CF"/>
    <w:rsid w:val="000472C6"/>
    <w:rsid w:val="0005207D"/>
    <w:rsid w:val="00060611"/>
    <w:rsid w:val="0006742B"/>
    <w:rsid w:val="00072DE6"/>
    <w:rsid w:val="0007494F"/>
    <w:rsid w:val="00096F25"/>
    <w:rsid w:val="000A5D0E"/>
    <w:rsid w:val="000B6813"/>
    <w:rsid w:val="000F6702"/>
    <w:rsid w:val="001102EF"/>
    <w:rsid w:val="00117184"/>
    <w:rsid w:val="00122CDE"/>
    <w:rsid w:val="001317A1"/>
    <w:rsid w:val="00136D94"/>
    <w:rsid w:val="001607A3"/>
    <w:rsid w:val="00172562"/>
    <w:rsid w:val="001B7726"/>
    <w:rsid w:val="001F4B88"/>
    <w:rsid w:val="0021199B"/>
    <w:rsid w:val="00216062"/>
    <w:rsid w:val="002204F6"/>
    <w:rsid w:val="0022658A"/>
    <w:rsid w:val="00230A7F"/>
    <w:rsid w:val="002A7A32"/>
    <w:rsid w:val="002A7AD7"/>
    <w:rsid w:val="002B7B42"/>
    <w:rsid w:val="002C1552"/>
    <w:rsid w:val="002D5294"/>
    <w:rsid w:val="002F333D"/>
    <w:rsid w:val="002F7992"/>
    <w:rsid w:val="003417CD"/>
    <w:rsid w:val="00345853"/>
    <w:rsid w:val="0034777E"/>
    <w:rsid w:val="00357E33"/>
    <w:rsid w:val="00361804"/>
    <w:rsid w:val="00361D23"/>
    <w:rsid w:val="003A390B"/>
    <w:rsid w:val="003B143D"/>
    <w:rsid w:val="003C7203"/>
    <w:rsid w:val="003E60E8"/>
    <w:rsid w:val="003F2B62"/>
    <w:rsid w:val="004236DE"/>
    <w:rsid w:val="00437D12"/>
    <w:rsid w:val="004517B2"/>
    <w:rsid w:val="00455FEA"/>
    <w:rsid w:val="004638D8"/>
    <w:rsid w:val="00473AC7"/>
    <w:rsid w:val="004834D7"/>
    <w:rsid w:val="004875DF"/>
    <w:rsid w:val="004A0D64"/>
    <w:rsid w:val="004A3AFE"/>
    <w:rsid w:val="004B389F"/>
    <w:rsid w:val="004C282C"/>
    <w:rsid w:val="004D69CD"/>
    <w:rsid w:val="004E08A0"/>
    <w:rsid w:val="004E5E13"/>
    <w:rsid w:val="004F6F71"/>
    <w:rsid w:val="005078BC"/>
    <w:rsid w:val="00517D3A"/>
    <w:rsid w:val="00532727"/>
    <w:rsid w:val="005339BC"/>
    <w:rsid w:val="00543FDF"/>
    <w:rsid w:val="00547E7E"/>
    <w:rsid w:val="005700C4"/>
    <w:rsid w:val="005731BB"/>
    <w:rsid w:val="00580606"/>
    <w:rsid w:val="00582BE7"/>
    <w:rsid w:val="005847AB"/>
    <w:rsid w:val="0058740D"/>
    <w:rsid w:val="005A2ECE"/>
    <w:rsid w:val="005D4383"/>
    <w:rsid w:val="005D4524"/>
    <w:rsid w:val="005E05EE"/>
    <w:rsid w:val="005E6D41"/>
    <w:rsid w:val="005F44AF"/>
    <w:rsid w:val="00600E28"/>
    <w:rsid w:val="006159ED"/>
    <w:rsid w:val="00617A2E"/>
    <w:rsid w:val="0063581E"/>
    <w:rsid w:val="0065378D"/>
    <w:rsid w:val="00692054"/>
    <w:rsid w:val="00693723"/>
    <w:rsid w:val="00697C0F"/>
    <w:rsid w:val="006A52D9"/>
    <w:rsid w:val="006B062F"/>
    <w:rsid w:val="006C4D7C"/>
    <w:rsid w:val="006C5A15"/>
    <w:rsid w:val="006E1D88"/>
    <w:rsid w:val="006F053C"/>
    <w:rsid w:val="006F0CB3"/>
    <w:rsid w:val="00730384"/>
    <w:rsid w:val="007335D7"/>
    <w:rsid w:val="00755771"/>
    <w:rsid w:val="007904D0"/>
    <w:rsid w:val="00790BE6"/>
    <w:rsid w:val="00790E69"/>
    <w:rsid w:val="007A21E7"/>
    <w:rsid w:val="007A2A54"/>
    <w:rsid w:val="007A7EB9"/>
    <w:rsid w:val="007B5FF0"/>
    <w:rsid w:val="007F6277"/>
    <w:rsid w:val="007F6503"/>
    <w:rsid w:val="008014E6"/>
    <w:rsid w:val="00806048"/>
    <w:rsid w:val="00827A3B"/>
    <w:rsid w:val="00831D15"/>
    <w:rsid w:val="00857AAC"/>
    <w:rsid w:val="0088587E"/>
    <w:rsid w:val="00885CA9"/>
    <w:rsid w:val="008902AE"/>
    <w:rsid w:val="008A2844"/>
    <w:rsid w:val="008B3879"/>
    <w:rsid w:val="008C3214"/>
    <w:rsid w:val="009308A4"/>
    <w:rsid w:val="009318AF"/>
    <w:rsid w:val="00951240"/>
    <w:rsid w:val="00955D8B"/>
    <w:rsid w:val="00973D76"/>
    <w:rsid w:val="009864B7"/>
    <w:rsid w:val="00996EEC"/>
    <w:rsid w:val="009B020B"/>
    <w:rsid w:val="009C500B"/>
    <w:rsid w:val="009F2A3D"/>
    <w:rsid w:val="009F73A7"/>
    <w:rsid w:val="00A13F18"/>
    <w:rsid w:val="00A174EA"/>
    <w:rsid w:val="00A242AC"/>
    <w:rsid w:val="00A250FC"/>
    <w:rsid w:val="00A57E10"/>
    <w:rsid w:val="00A635B5"/>
    <w:rsid w:val="00AA2C08"/>
    <w:rsid w:val="00AA7DED"/>
    <w:rsid w:val="00AB0512"/>
    <w:rsid w:val="00AC60EB"/>
    <w:rsid w:val="00AD79FF"/>
    <w:rsid w:val="00AF2D41"/>
    <w:rsid w:val="00AF4091"/>
    <w:rsid w:val="00B100D5"/>
    <w:rsid w:val="00B106D6"/>
    <w:rsid w:val="00B1784F"/>
    <w:rsid w:val="00B26606"/>
    <w:rsid w:val="00B379E6"/>
    <w:rsid w:val="00BA64A2"/>
    <w:rsid w:val="00BC276D"/>
    <w:rsid w:val="00C17B7C"/>
    <w:rsid w:val="00C26E97"/>
    <w:rsid w:val="00C30712"/>
    <w:rsid w:val="00C412AB"/>
    <w:rsid w:val="00C44093"/>
    <w:rsid w:val="00C51BDD"/>
    <w:rsid w:val="00C85FC9"/>
    <w:rsid w:val="00C954B3"/>
    <w:rsid w:val="00CA0DC3"/>
    <w:rsid w:val="00CB32AD"/>
    <w:rsid w:val="00CB6556"/>
    <w:rsid w:val="00CC04D8"/>
    <w:rsid w:val="00CC3945"/>
    <w:rsid w:val="00CD2241"/>
    <w:rsid w:val="00CD66F3"/>
    <w:rsid w:val="00CF36DF"/>
    <w:rsid w:val="00D060F3"/>
    <w:rsid w:val="00D07FA5"/>
    <w:rsid w:val="00D35FD2"/>
    <w:rsid w:val="00D42E82"/>
    <w:rsid w:val="00D6026E"/>
    <w:rsid w:val="00D753F7"/>
    <w:rsid w:val="00DB7FA5"/>
    <w:rsid w:val="00DC6161"/>
    <w:rsid w:val="00DE4165"/>
    <w:rsid w:val="00DE4DE8"/>
    <w:rsid w:val="00E03CFF"/>
    <w:rsid w:val="00E07AA8"/>
    <w:rsid w:val="00E22C22"/>
    <w:rsid w:val="00E33D01"/>
    <w:rsid w:val="00E54F70"/>
    <w:rsid w:val="00E67AD0"/>
    <w:rsid w:val="00E713EC"/>
    <w:rsid w:val="00E735C6"/>
    <w:rsid w:val="00E828B5"/>
    <w:rsid w:val="00E86363"/>
    <w:rsid w:val="00E950F5"/>
    <w:rsid w:val="00EB2A09"/>
    <w:rsid w:val="00ED240E"/>
    <w:rsid w:val="00ED4088"/>
    <w:rsid w:val="00EE5FA2"/>
    <w:rsid w:val="00EF22D7"/>
    <w:rsid w:val="00F24BF3"/>
    <w:rsid w:val="00F27AA9"/>
    <w:rsid w:val="00F428A1"/>
    <w:rsid w:val="00F6754C"/>
    <w:rsid w:val="00F75064"/>
    <w:rsid w:val="00F8471D"/>
    <w:rsid w:val="00FA4504"/>
    <w:rsid w:val="00FB70EA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0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E0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17D3A"/>
    <w:rPr>
      <w:kern w:val="2"/>
    </w:rPr>
  </w:style>
  <w:style w:type="paragraph" w:styleId="a6">
    <w:name w:val="List Paragraph"/>
    <w:basedOn w:val="a"/>
    <w:uiPriority w:val="34"/>
    <w:qFormat/>
    <w:rsid w:val="00AD7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0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E0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17D3A"/>
    <w:rPr>
      <w:kern w:val="2"/>
    </w:rPr>
  </w:style>
  <w:style w:type="paragraph" w:styleId="a6">
    <w:name w:val="List Paragraph"/>
    <w:basedOn w:val="a"/>
    <w:uiPriority w:val="34"/>
    <w:qFormat/>
    <w:rsid w:val="00AD7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689</Words>
  <Characters>235</Characters>
  <Application>Microsoft Office Word</Application>
  <DocSecurity>0</DocSecurity>
  <Lines>1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提報/普查編號</dc:title>
  <dc:creator>張賽青</dc:creator>
  <cp:lastModifiedBy>BOCH周秀姿</cp:lastModifiedBy>
  <cp:revision>4</cp:revision>
  <cp:lastPrinted>2015-11-13T07:47:00Z</cp:lastPrinted>
  <dcterms:created xsi:type="dcterms:W3CDTF">2017-08-31T01:02:00Z</dcterms:created>
  <dcterms:modified xsi:type="dcterms:W3CDTF">2017-08-31T03:10:00Z</dcterms:modified>
</cp:coreProperties>
</file>